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</w:pPr>
      <w:bookmarkStart w:id="0" w:name="_GoBack"/>
      <w:bookmarkEnd w:id="0"/>
      <w:r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>EVALUATION OF A UNIT IN TERMS OF DIFFERENTIATION</w:t>
      </w:r>
      <w:r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br/>
      </w:r>
      <w:r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br/>
      </w:r>
      <w:proofErr w:type="gramStart"/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>Was</w:t>
      </w:r>
      <w:proofErr w:type="gramEnd"/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 xml:space="preserve"> the content appropriate for the class for which this unit was</w:t>
      </w: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</w:pPr>
      <w:proofErr w:type="gramStart"/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>differentiated</w:t>
      </w:r>
      <w:proofErr w:type="gramEnd"/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>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</w:pP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>• Was the level of content offered suitable for each of the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abilities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within the range in your class?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>• Did you pre-test the outcomes for the content of this unit?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• Did you make any changes to the content from your </w:t>
      </w: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original</w:t>
      </w:r>
      <w:proofErr w:type="gramEnd"/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program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>? Why, or why not?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>• Might you change any of the content in any future teaching</w:t>
      </w: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of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the unit? Why, or why not?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</w:pPr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 xml:space="preserve">Were the processes used in teaching toward the outcomes in </w:t>
      </w:r>
      <w:proofErr w:type="gramStart"/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>this</w:t>
      </w:r>
      <w:proofErr w:type="gramEnd"/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</w:pPr>
      <w:proofErr w:type="gramStart"/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>unit</w:t>
      </w:r>
      <w:proofErr w:type="gramEnd"/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 xml:space="preserve"> appropriate for the class?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</w:pP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>• Was the pace of instruction offered suitable for each of the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ability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groups in your class?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>• Did you pre-test the skills-based outcomes of the unit?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• Did you make any changes to the higher order thinking </w:t>
      </w: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skills</w:t>
      </w:r>
      <w:proofErr w:type="gramEnd"/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from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your original program? Why, or why not?</w:t>
      </w: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• </w:t>
      </w:r>
      <w:proofErr w:type="gramStart"/>
      <w:r>
        <w:rPr>
          <w:rFonts w:ascii="HelveticaNeue" w:hAnsi="HelveticaNeue" w:cs="HelveticaNeue"/>
          <w:color w:val="000000"/>
          <w:sz w:val="24"/>
          <w:szCs w:val="24"/>
        </w:rPr>
        <w:t xml:space="preserve">Would </w:t>
      </w:r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you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change any of the process strategies in future teaching of the unit? Why, or why not?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</w:pPr>
      <w:r w:rsidRPr="00EA5466"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  <w:t>Were the products required appropriate for the unit outcomes?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color w:val="000000"/>
          <w:sz w:val="24"/>
          <w:szCs w:val="24"/>
        </w:rPr>
      </w:pP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>• Were the types of products offered suitable for each of the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ability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groups in your class?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• Did you make any changes to the products required </w:t>
      </w: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from</w:t>
      </w:r>
      <w:proofErr w:type="gramEnd"/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your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original program? Why, or why not?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r w:rsidRPr="00EA5466">
        <w:rPr>
          <w:rFonts w:ascii="HelveticaNeue" w:hAnsi="HelveticaNeue" w:cs="HelveticaNeue"/>
          <w:color w:val="000000"/>
          <w:sz w:val="24"/>
          <w:szCs w:val="24"/>
        </w:rPr>
        <w:t>•</w:t>
      </w:r>
      <w:proofErr w:type="gramStart"/>
      <w:r>
        <w:rPr>
          <w:rFonts w:ascii="HelveticaNeue" w:hAnsi="HelveticaNeue" w:cs="HelveticaNeue"/>
          <w:color w:val="000000"/>
          <w:sz w:val="24"/>
          <w:szCs w:val="24"/>
        </w:rPr>
        <w:t xml:space="preserve">Would </w:t>
      </w:r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you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change any of the products in future teaching</w:t>
      </w:r>
    </w:p>
    <w:p w:rsidR="007A63AB" w:rsidRPr="00EA5466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4"/>
          <w:szCs w:val="24"/>
        </w:rPr>
      </w:pPr>
      <w:proofErr w:type="gramStart"/>
      <w:r w:rsidRPr="00EA5466">
        <w:rPr>
          <w:rFonts w:ascii="HelveticaNeue" w:hAnsi="HelveticaNeue" w:cs="HelveticaNeue"/>
          <w:color w:val="000000"/>
          <w:sz w:val="24"/>
          <w:szCs w:val="24"/>
        </w:rPr>
        <w:t>of</w:t>
      </w:r>
      <w:proofErr w:type="gramEnd"/>
      <w:r w:rsidRPr="00EA5466">
        <w:rPr>
          <w:rFonts w:ascii="HelveticaNeue" w:hAnsi="HelveticaNeue" w:cs="HelveticaNeue"/>
          <w:color w:val="000000"/>
          <w:sz w:val="24"/>
          <w:szCs w:val="24"/>
        </w:rPr>
        <w:t xml:space="preserve"> the unit? Why, or why not?</w:t>
      </w: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7A63AB" w:rsidRDefault="007A63AB" w:rsidP="007A63AB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  <w:sz w:val="18"/>
          <w:szCs w:val="18"/>
        </w:rPr>
      </w:pPr>
    </w:p>
    <w:p w:rsidR="00A500EB" w:rsidRDefault="00A500EB"/>
    <w:sectPr w:rsidR="00A500EB" w:rsidSect="00A500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3AB"/>
    <w:rsid w:val="007A63AB"/>
    <w:rsid w:val="00A500EB"/>
    <w:rsid w:val="00B96AF3"/>
    <w:rsid w:val="00C4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Merryl</cp:lastModifiedBy>
  <cp:revision>2</cp:revision>
  <cp:lastPrinted>2014-11-05T00:07:00Z</cp:lastPrinted>
  <dcterms:created xsi:type="dcterms:W3CDTF">2014-11-05T00:08:00Z</dcterms:created>
  <dcterms:modified xsi:type="dcterms:W3CDTF">2014-11-05T00:08:00Z</dcterms:modified>
</cp:coreProperties>
</file>